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ED" w:rsidRDefault="004943ED" w:rsidP="004943ED">
      <w:pPr>
        <w:jc w:val="right"/>
        <w:rPr>
          <w:b/>
        </w:rPr>
      </w:pPr>
      <w:r>
        <w:rPr>
          <w:noProof/>
          <w:lang w:val="en-US"/>
        </w:rPr>
        <w:drawing>
          <wp:anchor distT="0" distB="0" distL="0" distR="0" simplePos="0" relativeHeight="251659264" behindDoc="0" locked="0" layoutInCell="1" hidden="0" allowOverlap="1" wp14:anchorId="0C152E88" wp14:editId="23A6DB85">
            <wp:simplePos x="0" y="0"/>
            <wp:positionH relativeFrom="margin">
              <wp:posOffset>-267970</wp:posOffset>
            </wp:positionH>
            <wp:positionV relativeFrom="paragraph">
              <wp:posOffset>254</wp:posOffset>
            </wp:positionV>
            <wp:extent cx="1333500" cy="1333500"/>
            <wp:effectExtent l="0" t="0" r="0" b="0"/>
            <wp:wrapSquare wrapText="bothSides" distT="0" distB="0" distL="0" distR="0"/>
            <wp:docPr id="1" name="image2.jpg" descr="jpcsms logo-140x140.jpg"/>
            <wp:cNvGraphicFramePr/>
            <a:graphic xmlns:a="http://schemas.openxmlformats.org/drawingml/2006/main">
              <a:graphicData uri="http://schemas.openxmlformats.org/drawingml/2006/picture">
                <pic:pic xmlns:pic="http://schemas.openxmlformats.org/drawingml/2006/picture">
                  <pic:nvPicPr>
                    <pic:cNvPr id="0" name="image2.jpg" descr="jpcsms logo-140x140.jpg"/>
                    <pic:cNvPicPr preferRelativeResize="0"/>
                  </pic:nvPicPr>
                  <pic:blipFill>
                    <a:blip r:embed="rId5"/>
                    <a:srcRect/>
                    <a:stretch>
                      <a:fillRect/>
                    </a:stretch>
                  </pic:blipFill>
                  <pic:spPr>
                    <a:xfrm>
                      <a:off x="0" y="0"/>
                      <a:ext cx="1333500" cy="1333500"/>
                    </a:xfrm>
                    <a:prstGeom prst="rect">
                      <a:avLst/>
                    </a:prstGeom>
                    <a:ln/>
                  </pic:spPr>
                </pic:pic>
              </a:graphicData>
            </a:graphic>
          </wp:anchor>
        </w:drawing>
      </w:r>
      <w:r>
        <w:rPr>
          <w:b/>
        </w:rPr>
        <w:t>FOR IMMEDIATE RELEASE</w:t>
      </w:r>
    </w:p>
    <w:p w:rsidR="004943ED" w:rsidRDefault="004943ED" w:rsidP="004943ED">
      <w:pPr>
        <w:jc w:val="right"/>
        <w:rPr>
          <w:b/>
        </w:rPr>
      </w:pPr>
      <w:r>
        <w:rPr>
          <w:b/>
        </w:rPr>
        <w:t>Contact: Ginger Brown</w:t>
      </w:r>
    </w:p>
    <w:p w:rsidR="004943ED" w:rsidRDefault="00BE1621" w:rsidP="004943ED">
      <w:pPr>
        <w:jc w:val="right"/>
        <w:rPr>
          <w:b/>
        </w:rPr>
      </w:pPr>
      <w:hyperlink r:id="rId6" w:history="1">
        <w:r w:rsidR="004943ED" w:rsidRPr="00823DE5">
          <w:rPr>
            <w:rStyle w:val="Hyperlink"/>
            <w:b/>
          </w:rPr>
          <w:t>director@jpcentresouth.com</w:t>
        </w:r>
      </w:hyperlink>
    </w:p>
    <w:p w:rsidR="004943ED" w:rsidRDefault="004943ED" w:rsidP="004943ED">
      <w:pPr>
        <w:jc w:val="right"/>
        <w:rPr>
          <w:b/>
        </w:rPr>
      </w:pPr>
      <w:r>
        <w:rPr>
          <w:b/>
        </w:rPr>
        <w:t>617.942.2439</w:t>
      </w:r>
    </w:p>
    <w:p w:rsidR="004943ED" w:rsidRDefault="004943ED" w:rsidP="004943ED">
      <w:pPr>
        <w:jc w:val="right"/>
        <w:rPr>
          <w:b/>
        </w:rPr>
      </w:pPr>
    </w:p>
    <w:p w:rsidR="004943ED" w:rsidRDefault="004943ED" w:rsidP="004943ED">
      <w:pPr>
        <w:jc w:val="right"/>
        <w:rPr>
          <w:b/>
        </w:rPr>
      </w:pPr>
    </w:p>
    <w:p w:rsidR="004943ED" w:rsidRDefault="004943ED" w:rsidP="004943ED">
      <w:pPr>
        <w:jc w:val="center"/>
      </w:pPr>
    </w:p>
    <w:p w:rsidR="004943ED" w:rsidRDefault="004943ED" w:rsidP="004943ED">
      <w:pPr>
        <w:jc w:val="center"/>
      </w:pPr>
    </w:p>
    <w:p w:rsidR="004943ED" w:rsidRDefault="000E6390" w:rsidP="004943ED">
      <w:pPr>
        <w:jc w:val="center"/>
      </w:pPr>
      <w:r>
        <w:rPr>
          <w:b/>
        </w:rPr>
        <w:t>FIRST INAUGURAL SOUTH STREET FAIR BLOOMS IN JAMAICA PLAIN</w:t>
      </w:r>
    </w:p>
    <w:p w:rsidR="004943ED" w:rsidRDefault="004943ED" w:rsidP="004943ED"/>
    <w:p w:rsidR="000E6390" w:rsidRDefault="004943ED" w:rsidP="000E6390">
      <w:r>
        <w:t xml:space="preserve">Jamaica Plain, MA – </w:t>
      </w:r>
      <w:r w:rsidR="000E6390">
        <w:t>April 27</w:t>
      </w:r>
      <w:r>
        <w:t xml:space="preserve">, 2021 – </w:t>
      </w:r>
      <w:r w:rsidR="000E6390">
        <w:t xml:space="preserve">Local businesses invite the neighborhood to an outdoor fair on </w:t>
      </w:r>
      <w:r w:rsidR="000E6390" w:rsidRPr="00BE1621">
        <w:rPr>
          <w:b/>
        </w:rPr>
        <w:t>Saturday, May 8, from 12 noon until 4:00 PM at the South Street Mall and Tennis Courts</w:t>
      </w:r>
      <w:r w:rsidR="000E6390">
        <w:t xml:space="preserve">, located at the corner of South Street and Carolina Ave in Jamaica Plain. </w:t>
      </w:r>
    </w:p>
    <w:p w:rsidR="000E6390" w:rsidRDefault="000E6390" w:rsidP="000E6390"/>
    <w:p w:rsidR="000E6390" w:rsidRDefault="000E6390" w:rsidP="000E6390">
      <w:r>
        <w:t xml:space="preserve">Organized by </w:t>
      </w:r>
      <w:proofErr w:type="spellStart"/>
      <w:r>
        <w:t>Sazama</w:t>
      </w:r>
      <w:proofErr w:type="spellEnd"/>
      <w:r>
        <w:t xml:space="preserve"> Real Estate and Ferris Wheels Bike Shop, in partnership with JP Centre/South Main Streets and other local businesses, the South Street Spring Fair aims to bring together neighbors and local businesses for outdoor, socially distanced fun.</w:t>
      </w:r>
    </w:p>
    <w:p w:rsidR="000E6390" w:rsidRDefault="000E6390" w:rsidP="000E6390"/>
    <w:p w:rsidR="000E6390" w:rsidRDefault="000E6390" w:rsidP="000E6390">
      <w:r>
        <w:t xml:space="preserve">Ferris has invited local musicians to play on the roof of the South Street building where his bike shop has operated for 39 years. Corey Stallings, Program Director at South Street Youth Center and a Real Estate Professional with </w:t>
      </w:r>
      <w:proofErr w:type="spellStart"/>
      <w:r>
        <w:t>Sazama</w:t>
      </w:r>
      <w:proofErr w:type="spellEnd"/>
      <w:r>
        <w:t>, will host basketball shootouts and other games for kids during the event.</w:t>
      </w:r>
    </w:p>
    <w:p w:rsidR="000E6390" w:rsidRDefault="000E6390" w:rsidP="000E6390"/>
    <w:p w:rsidR="000E6390" w:rsidRDefault="000E6390" w:rsidP="000E6390">
      <w:r>
        <w:t>Right now, participating South Street businesses include:</w:t>
      </w:r>
    </w:p>
    <w:p w:rsidR="000E6390" w:rsidRDefault="000E6390" w:rsidP="000E6390"/>
    <w:p w:rsidR="000E6390" w:rsidRDefault="000E6390" w:rsidP="000E6390">
      <w:pPr>
        <w:pStyle w:val="ListParagraph"/>
        <w:numPr>
          <w:ilvl w:val="0"/>
          <w:numId w:val="1"/>
        </w:numPr>
        <w:sectPr w:rsidR="000E6390" w:rsidSect="004943ED">
          <w:pgSz w:w="12240" w:h="15840"/>
          <w:pgMar w:top="1440" w:right="1440" w:bottom="1440" w:left="1440" w:header="0" w:footer="720" w:gutter="0"/>
          <w:pgNumType w:start="1"/>
          <w:cols w:space="720"/>
        </w:sectPr>
      </w:pPr>
    </w:p>
    <w:p w:rsidR="000E6390" w:rsidRPr="00BE1621" w:rsidRDefault="000E6390" w:rsidP="000E6390">
      <w:pPr>
        <w:pStyle w:val="ListParagraph"/>
        <w:numPr>
          <w:ilvl w:val="0"/>
          <w:numId w:val="1"/>
        </w:numPr>
      </w:pPr>
      <w:r w:rsidRPr="00BE1621">
        <w:lastRenderedPageBreak/>
        <w:t>Ferris Wheels Bike Shop</w:t>
      </w:r>
    </w:p>
    <w:p w:rsidR="000E6390" w:rsidRPr="00BE1621" w:rsidRDefault="000E6390" w:rsidP="000E6390">
      <w:pPr>
        <w:pStyle w:val="ListParagraph"/>
        <w:numPr>
          <w:ilvl w:val="0"/>
          <w:numId w:val="1"/>
        </w:numPr>
      </w:pPr>
      <w:proofErr w:type="spellStart"/>
      <w:r w:rsidRPr="00BE1621">
        <w:t>Sazama</w:t>
      </w:r>
      <w:proofErr w:type="spellEnd"/>
      <w:r w:rsidRPr="00BE1621">
        <w:t xml:space="preserve"> Real Estate</w:t>
      </w:r>
    </w:p>
    <w:p w:rsidR="000E6390" w:rsidRPr="00BE1621" w:rsidRDefault="000E6390" w:rsidP="000E6390">
      <w:pPr>
        <w:pStyle w:val="ListParagraph"/>
        <w:numPr>
          <w:ilvl w:val="0"/>
          <w:numId w:val="1"/>
        </w:numPr>
      </w:pPr>
      <w:r w:rsidRPr="00BE1621">
        <w:t>Fiore’s Bakery</w:t>
      </w:r>
    </w:p>
    <w:p w:rsidR="000E6390" w:rsidRPr="00BE1621" w:rsidRDefault="000E6390" w:rsidP="000E6390">
      <w:pPr>
        <w:pStyle w:val="ListParagraph"/>
        <w:numPr>
          <w:ilvl w:val="0"/>
          <w:numId w:val="1"/>
        </w:numPr>
      </w:pPr>
      <w:proofErr w:type="spellStart"/>
      <w:r w:rsidRPr="00BE1621">
        <w:t>Juicygreens</w:t>
      </w:r>
      <w:proofErr w:type="spellEnd"/>
    </w:p>
    <w:p w:rsidR="000E6390" w:rsidRPr="00BE1621" w:rsidRDefault="000E6390" w:rsidP="000E6390">
      <w:pPr>
        <w:pStyle w:val="ListParagraph"/>
        <w:numPr>
          <w:ilvl w:val="0"/>
          <w:numId w:val="1"/>
        </w:numPr>
      </w:pPr>
      <w:r w:rsidRPr="00BE1621">
        <w:lastRenderedPageBreak/>
        <w:t>Miss Laura’s</w:t>
      </w:r>
    </w:p>
    <w:p w:rsidR="000E6390" w:rsidRPr="00BE1621" w:rsidRDefault="000E6390" w:rsidP="000E6390">
      <w:pPr>
        <w:pStyle w:val="ListParagraph"/>
        <w:numPr>
          <w:ilvl w:val="0"/>
          <w:numId w:val="1"/>
        </w:numPr>
      </w:pPr>
      <w:proofErr w:type="spellStart"/>
      <w:r w:rsidRPr="00BE1621">
        <w:t>Papercuts</w:t>
      </w:r>
      <w:proofErr w:type="spellEnd"/>
      <w:r w:rsidRPr="00BE1621">
        <w:t xml:space="preserve"> JP</w:t>
      </w:r>
    </w:p>
    <w:p w:rsidR="000E6390" w:rsidRPr="00BE1621" w:rsidRDefault="000E6390" w:rsidP="000E6390">
      <w:pPr>
        <w:pStyle w:val="ListParagraph"/>
        <w:numPr>
          <w:ilvl w:val="0"/>
          <w:numId w:val="1"/>
        </w:numPr>
      </w:pPr>
      <w:r w:rsidRPr="00BE1621">
        <w:t>Fresh Copy</w:t>
      </w:r>
    </w:p>
    <w:p w:rsidR="000E6390" w:rsidRPr="00BE1621" w:rsidRDefault="000E6390" w:rsidP="000E6390">
      <w:pPr>
        <w:pStyle w:val="ListParagraph"/>
        <w:numPr>
          <w:ilvl w:val="0"/>
          <w:numId w:val="1"/>
        </w:numPr>
      </w:pPr>
      <w:r w:rsidRPr="00BE1621">
        <w:t>FOCUS Real Estate</w:t>
      </w:r>
    </w:p>
    <w:p w:rsidR="000E6390" w:rsidRPr="00BE1621" w:rsidRDefault="000E6390" w:rsidP="000E6390">
      <w:pPr>
        <w:pStyle w:val="ListParagraph"/>
        <w:numPr>
          <w:ilvl w:val="0"/>
          <w:numId w:val="1"/>
        </w:numPr>
      </w:pPr>
      <w:r w:rsidRPr="00BE1621">
        <w:t>40 South</w:t>
      </w:r>
    </w:p>
    <w:p w:rsidR="000E6390" w:rsidRPr="00BE1621" w:rsidRDefault="000E6390" w:rsidP="000E6390">
      <w:pPr>
        <w:pStyle w:val="ListParagraph"/>
        <w:numPr>
          <w:ilvl w:val="0"/>
          <w:numId w:val="1"/>
        </w:numPr>
      </w:pPr>
      <w:r w:rsidRPr="00BE1621">
        <w:lastRenderedPageBreak/>
        <w:t>Monumental Market</w:t>
      </w:r>
    </w:p>
    <w:p w:rsidR="000E6390" w:rsidRPr="00BE1621" w:rsidRDefault="000E6390" w:rsidP="000E6390">
      <w:pPr>
        <w:pStyle w:val="ListParagraph"/>
        <w:numPr>
          <w:ilvl w:val="0"/>
          <w:numId w:val="1"/>
        </w:numPr>
      </w:pPr>
      <w:proofErr w:type="spellStart"/>
      <w:r w:rsidRPr="00BE1621">
        <w:t>Polkadog</w:t>
      </w:r>
      <w:proofErr w:type="spellEnd"/>
      <w:r w:rsidRPr="00BE1621">
        <w:t xml:space="preserve"> Bakery</w:t>
      </w:r>
    </w:p>
    <w:p w:rsidR="000E6390" w:rsidRPr="00BE1621" w:rsidRDefault="000E6390" w:rsidP="000E6390">
      <w:pPr>
        <w:pStyle w:val="ListParagraph"/>
        <w:numPr>
          <w:ilvl w:val="0"/>
          <w:numId w:val="1"/>
        </w:numPr>
      </w:pPr>
      <w:r w:rsidRPr="00BE1621">
        <w:t xml:space="preserve">McCormack &amp; </w:t>
      </w:r>
      <w:proofErr w:type="spellStart"/>
      <w:r w:rsidRPr="00BE1621">
        <w:t>Scanlan</w:t>
      </w:r>
      <w:proofErr w:type="spellEnd"/>
      <w:r w:rsidRPr="00BE1621">
        <w:t xml:space="preserve"> Real Estate</w:t>
      </w:r>
    </w:p>
    <w:p w:rsidR="000E6390" w:rsidRPr="00BE1621" w:rsidRDefault="000E6390" w:rsidP="000E6390">
      <w:pPr>
        <w:sectPr w:rsidR="000E6390" w:rsidRPr="00BE1621" w:rsidSect="00BE1621">
          <w:type w:val="continuous"/>
          <w:pgSz w:w="12240" w:h="15840"/>
          <w:pgMar w:top="1440" w:right="1440" w:bottom="1440" w:left="1440" w:header="0" w:footer="720" w:gutter="0"/>
          <w:pgNumType w:start="1"/>
          <w:cols w:num="3" w:space="432"/>
        </w:sectPr>
      </w:pPr>
    </w:p>
    <w:p w:rsidR="000E6390" w:rsidRPr="00BE1621" w:rsidRDefault="000E6390" w:rsidP="000E6390"/>
    <w:p w:rsidR="000E6390" w:rsidRDefault="000E6390" w:rsidP="000E6390">
      <w:r>
        <w:t xml:space="preserve">Neighboring bookstore </w:t>
      </w:r>
      <w:proofErr w:type="spellStart"/>
      <w:r>
        <w:t>Papercuts</w:t>
      </w:r>
      <w:proofErr w:type="spellEnd"/>
      <w:r>
        <w:t xml:space="preserve"> JP, owned by Kate </w:t>
      </w:r>
      <w:proofErr w:type="spellStart"/>
      <w:r>
        <w:t>Layte</w:t>
      </w:r>
      <w:proofErr w:type="spellEnd"/>
      <w:r>
        <w:t xml:space="preserve">, is the newest addition to the corner. </w:t>
      </w:r>
    </w:p>
    <w:p w:rsidR="000E6390" w:rsidRDefault="000E6390" w:rsidP="000E6390"/>
    <w:p w:rsidR="000E6390" w:rsidRDefault="000E6390" w:rsidP="000E6390">
      <w:proofErr w:type="spellStart"/>
      <w:r>
        <w:t>Sazama</w:t>
      </w:r>
      <w:proofErr w:type="spellEnd"/>
      <w:r>
        <w:t xml:space="preserve"> and Ferris hope to start a new tradition on their block – “more like a block party than a huge festival,” Jeffrey Ferris explained. “Let’s keep it small,” proving that, like the businesses organizing this fair, small is beautiful.</w:t>
      </w:r>
    </w:p>
    <w:p w:rsidR="000E6390" w:rsidRDefault="000E6390" w:rsidP="000E6390"/>
    <w:p w:rsidR="004943ED" w:rsidRDefault="000E6390" w:rsidP="000E6390">
      <w:r>
        <w:t xml:space="preserve">Any businesses interested in co-sponsoring or tabling at next year’s fair should contact </w:t>
      </w:r>
      <w:proofErr w:type="spellStart"/>
      <w:r>
        <w:t>Sazama</w:t>
      </w:r>
      <w:proofErr w:type="spellEnd"/>
      <w:r>
        <w:t xml:space="preserve"> Real Estate: </w:t>
      </w:r>
      <w:r w:rsidRPr="00BE1621">
        <w:rPr>
          <w:color w:val="0070C0"/>
        </w:rPr>
        <w:t>team@sazamare.com</w:t>
      </w:r>
    </w:p>
    <w:p w:rsidR="004943ED" w:rsidRDefault="004943ED" w:rsidP="004943ED">
      <w:pPr>
        <w:jc w:val="center"/>
        <w:rPr>
          <w:b/>
        </w:rPr>
      </w:pPr>
      <w:bookmarkStart w:id="0" w:name="_GoBack"/>
      <w:bookmarkEnd w:id="0"/>
      <w:r>
        <w:rPr>
          <w:b/>
        </w:rPr>
        <w:t>###</w:t>
      </w:r>
    </w:p>
    <w:p w:rsidR="0093503F" w:rsidRDefault="0093503F"/>
    <w:sectPr w:rsidR="0093503F" w:rsidSect="000E6390">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7E22"/>
    <w:multiLevelType w:val="hybridMultilevel"/>
    <w:tmpl w:val="792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ED"/>
    <w:rsid w:val="000E6390"/>
    <w:rsid w:val="002F7D26"/>
    <w:rsid w:val="004943ED"/>
    <w:rsid w:val="006F148E"/>
    <w:rsid w:val="0093503F"/>
    <w:rsid w:val="00BE1621"/>
    <w:rsid w:val="00DC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4838-55F9-45EE-B9B2-2827069C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43ED"/>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3ED"/>
    <w:rPr>
      <w:color w:val="0563C1" w:themeColor="hyperlink"/>
      <w:u w:val="single"/>
    </w:rPr>
  </w:style>
  <w:style w:type="paragraph" w:styleId="ListParagraph">
    <w:name w:val="List Paragraph"/>
    <w:basedOn w:val="Normal"/>
    <w:uiPriority w:val="34"/>
    <w:qFormat/>
    <w:rsid w:val="000E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jpcentresouth.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South Main Streets</dc:creator>
  <cp:keywords/>
  <dc:description/>
  <cp:lastModifiedBy>Centre South Main Streets</cp:lastModifiedBy>
  <cp:revision>3</cp:revision>
  <dcterms:created xsi:type="dcterms:W3CDTF">2021-04-27T18:27:00Z</dcterms:created>
  <dcterms:modified xsi:type="dcterms:W3CDTF">2021-04-27T18:29:00Z</dcterms:modified>
</cp:coreProperties>
</file>